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21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1F3772" w:rsidTr="001F3772">
        <w:trPr>
          <w:jc w:val="center"/>
        </w:trPr>
        <w:tc>
          <w:tcPr>
            <w:tcW w:w="9195" w:type="dxa"/>
          </w:tcPr>
          <w:p w:rsidR="001F3772" w:rsidRDefault="001F3772">
            <w:pPr>
              <w:pStyle w:val="a4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1F3772" w:rsidRDefault="001F3772">
            <w:pPr>
              <w:pStyle w:val="a4"/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  <w:t xml:space="preserve">                                             </w:t>
            </w:r>
          </w:p>
          <w:p w:rsidR="001F3772" w:rsidRDefault="001F3772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                                                      </w:t>
            </w:r>
          </w:p>
          <w:p w:rsidR="001F3772" w:rsidRDefault="001F3772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                                                            </w:t>
            </w:r>
          </w:p>
          <w:p w:rsidR="001F3772" w:rsidRDefault="001F3772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СОВЕТ ДЕПУТАТОВ</w:t>
            </w:r>
          </w:p>
          <w:p w:rsidR="001F3772" w:rsidRDefault="001F3772">
            <w:pPr>
              <w:pStyle w:val="a4"/>
              <w:tabs>
                <w:tab w:val="center" w:pos="4551"/>
              </w:tabs>
              <w:spacing w:line="276" w:lineRule="auto"/>
              <w:ind w:right="-130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КУНАШАКСКОГО СЕЛЬСКОГО ПОСЕЛЕНИЯ</w:t>
            </w:r>
          </w:p>
          <w:p w:rsidR="001F3772" w:rsidRDefault="001F3772">
            <w:pPr>
              <w:pStyle w:val="a4"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  <w:p w:rsidR="001F3772" w:rsidRDefault="001F3772">
            <w:pPr>
              <w:pStyle w:val="a4"/>
              <w:pBdr>
                <w:bottom w:val="single" w:sz="12" w:space="1" w:color="auto"/>
              </w:pBd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proofErr w:type="gramStart"/>
            <w:r>
              <w:rPr>
                <w:sz w:val="36"/>
                <w:szCs w:val="36"/>
                <w:lang w:eastAsia="en-US"/>
              </w:rPr>
              <w:t>Р</w:t>
            </w:r>
            <w:proofErr w:type="gramEnd"/>
            <w:r>
              <w:rPr>
                <w:sz w:val="36"/>
                <w:szCs w:val="36"/>
                <w:lang w:eastAsia="en-US"/>
              </w:rPr>
              <w:t xml:space="preserve"> Е Ш Е Н И Е</w:t>
            </w:r>
          </w:p>
          <w:p w:rsidR="001F3772" w:rsidRDefault="001F3772">
            <w:pPr>
              <w:pStyle w:val="a4"/>
              <w:spacing w:line="276" w:lineRule="auto"/>
              <w:rPr>
                <w:lang w:eastAsia="en-US"/>
              </w:rPr>
            </w:pPr>
          </w:p>
          <w:p w:rsidR="001F3772" w:rsidRDefault="001F3772">
            <w:pPr>
              <w:pStyle w:val="a4"/>
              <w:spacing w:line="276" w:lineRule="auto"/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sz w:val="28"/>
                <w:lang w:eastAsia="en-US"/>
              </w:rPr>
              <w:t xml:space="preserve">25 ноября 2015 г.    № 38                                            </w:t>
            </w:r>
          </w:p>
        </w:tc>
      </w:tr>
    </w:tbl>
    <w:p w:rsidR="001F3772" w:rsidRDefault="001F3772" w:rsidP="001F3772">
      <w:pPr>
        <w:rPr>
          <w:sz w:val="28"/>
          <w:szCs w:val="28"/>
        </w:rPr>
      </w:pPr>
    </w:p>
    <w:p w:rsidR="001F3772" w:rsidRDefault="001F3772" w:rsidP="001F377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F3772" w:rsidRDefault="001F3772" w:rsidP="001F377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1F3772" w:rsidRDefault="001F3772" w:rsidP="001F3772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1F3772" w:rsidRDefault="001F3772" w:rsidP="001F3772">
      <w:pPr>
        <w:rPr>
          <w:rFonts w:ascii="Verdana" w:hAnsi="Verdana"/>
          <w:sz w:val="28"/>
          <w:szCs w:val="28"/>
          <w:lang w:eastAsia="en-US"/>
        </w:rPr>
      </w:pPr>
    </w:p>
    <w:p w:rsidR="001F3772" w:rsidRDefault="001F3772" w:rsidP="001F377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F3772" w:rsidRDefault="001F3772" w:rsidP="001F377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F3772" w:rsidRDefault="001F3772" w:rsidP="001F377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  Внести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1F3772" w:rsidRDefault="001F3772" w:rsidP="001F37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информационно-аналитической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F3772" w:rsidRDefault="001F3772" w:rsidP="001F37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 Российской Федерации.</w:t>
      </w: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outlineLvl w:val="0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поселения                                                               </w:t>
      </w:r>
      <w:proofErr w:type="spellStart"/>
      <w:r>
        <w:rPr>
          <w:sz w:val="28"/>
          <w:szCs w:val="28"/>
        </w:rPr>
        <w:t>Р.М.Халиков</w:t>
      </w:r>
      <w:proofErr w:type="spellEnd"/>
    </w:p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9"/>
        <w:gridCol w:w="4872"/>
      </w:tblGrid>
      <w:tr w:rsidR="001F3772" w:rsidTr="001F3772">
        <w:tc>
          <w:tcPr>
            <w:tcW w:w="4699" w:type="dxa"/>
          </w:tcPr>
          <w:p w:rsidR="001F3772" w:rsidRDefault="001F3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72" w:type="dxa"/>
          </w:tcPr>
          <w:p w:rsidR="001F3772" w:rsidRDefault="001F37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</w:t>
            </w:r>
          </w:p>
          <w:p w:rsidR="001F3772" w:rsidRDefault="001F37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</w:p>
          <w:p w:rsidR="001F3772" w:rsidRDefault="001F37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</w:p>
          <w:p w:rsidR="001F3772" w:rsidRDefault="001F37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</w:t>
            </w:r>
          </w:p>
          <w:p w:rsidR="001F3772" w:rsidRDefault="001F37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  <w:p w:rsidR="001F3772" w:rsidRDefault="001F3772">
            <w:pPr>
              <w:rPr>
                <w:sz w:val="28"/>
                <w:szCs w:val="28"/>
                <w:lang w:eastAsia="en-US"/>
              </w:rPr>
            </w:pPr>
          </w:p>
          <w:p w:rsidR="001F3772" w:rsidRDefault="001F37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Приложение                                                </w:t>
            </w:r>
          </w:p>
          <w:p w:rsidR="001F3772" w:rsidRDefault="001F37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 решению Совета депутатов  </w:t>
            </w:r>
          </w:p>
          <w:p w:rsidR="001F3772" w:rsidRDefault="001F37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Кунашакского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  </w:t>
            </w:r>
          </w:p>
          <w:p w:rsidR="001F3772" w:rsidRDefault="001F37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№ 38 от 25 ноября  2015 г.</w:t>
            </w:r>
          </w:p>
          <w:p w:rsidR="001F3772" w:rsidRDefault="001F37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3772" w:rsidRDefault="001F37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F3772" w:rsidRDefault="001F37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F3772" w:rsidRDefault="001F3772" w:rsidP="001F3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F3772" w:rsidRDefault="001F3772" w:rsidP="001F3772">
      <w:pPr>
        <w:jc w:val="center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2"/>
          <w:szCs w:val="22"/>
          <w:lang w:eastAsia="en-US"/>
        </w:rPr>
      </w:pPr>
    </w:p>
    <w:p w:rsidR="001F3772" w:rsidRDefault="001F3772" w:rsidP="001F3772">
      <w:pPr>
        <w:jc w:val="both"/>
        <w:rPr>
          <w:sz w:val="22"/>
          <w:szCs w:val="22"/>
          <w:lang w:eastAsia="en-US"/>
        </w:rPr>
      </w:pPr>
    </w:p>
    <w:p w:rsidR="001F3772" w:rsidRDefault="001F3772" w:rsidP="001F3772">
      <w:pPr>
        <w:pStyle w:val="a5"/>
        <w:numPr>
          <w:ilvl w:val="0"/>
          <w:numId w:val="1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статье 24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F3772" w:rsidRDefault="001F3772" w:rsidP="001F3772">
      <w:pPr>
        <w:pStyle w:val="a5"/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а)  пункт 2  изложить в следующей редакции:</w:t>
      </w: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 Глава поселения избирается Советом депутатов из числа кандидатов,   </w:t>
      </w:r>
    </w:p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конкурсной комиссией по результатам конкурса сроком </w:t>
      </w:r>
    </w:p>
    <w:p w:rsidR="001F3772" w:rsidRDefault="001F3772" w:rsidP="001F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5 лет и возглавляет местную администрацию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both"/>
        <w:outlineLvl w:val="1"/>
        <w:rPr>
          <w:sz w:val="28"/>
          <w:szCs w:val="28"/>
        </w:rPr>
      </w:pPr>
    </w:p>
    <w:p w:rsidR="001F3772" w:rsidRDefault="001F3772" w:rsidP="001F3772">
      <w:pPr>
        <w:jc w:val="center"/>
        <w:rPr>
          <w:sz w:val="28"/>
          <w:szCs w:val="28"/>
        </w:rPr>
      </w:pPr>
    </w:p>
    <w:p w:rsidR="001F3772" w:rsidRDefault="001F3772" w:rsidP="001F3772">
      <w:pPr>
        <w:jc w:val="center"/>
        <w:rPr>
          <w:sz w:val="28"/>
          <w:szCs w:val="28"/>
        </w:rPr>
      </w:pPr>
    </w:p>
    <w:p w:rsidR="00C969EB" w:rsidRDefault="00C969EB">
      <w:bookmarkStart w:id="0" w:name="_GoBack"/>
      <w:bookmarkEnd w:id="0"/>
    </w:p>
    <w:sectPr w:rsidR="00C9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515"/>
    <w:multiLevelType w:val="hybridMultilevel"/>
    <w:tmpl w:val="A140A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3"/>
    <w:rsid w:val="001F3772"/>
    <w:rsid w:val="003D6A43"/>
    <w:rsid w:val="00C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F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F377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F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772"/>
    <w:pPr>
      <w:ind w:left="720"/>
      <w:contextualSpacing/>
    </w:pPr>
  </w:style>
  <w:style w:type="table" w:styleId="a6">
    <w:name w:val="Table Grid"/>
    <w:basedOn w:val="a1"/>
    <w:rsid w:val="001F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F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F377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F3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772"/>
    <w:pPr>
      <w:ind w:left="720"/>
      <w:contextualSpacing/>
    </w:pPr>
  </w:style>
  <w:style w:type="table" w:styleId="a6">
    <w:name w:val="Table Grid"/>
    <w:basedOn w:val="a1"/>
    <w:rsid w:val="001F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2016-02-17T09:24:00Z</dcterms:created>
  <dcterms:modified xsi:type="dcterms:W3CDTF">2016-02-17T09:24:00Z</dcterms:modified>
</cp:coreProperties>
</file>